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E7E" w:rsidRPr="00A9136A" w:rsidRDefault="00D70E7E" w:rsidP="00D70E7E">
      <w:pPr>
        <w:widowControl/>
        <w:shd w:val="clear" w:color="auto" w:fill="FFFFFF"/>
        <w:spacing w:line="480" w:lineRule="atLeast"/>
        <w:ind w:firstLine="480"/>
        <w:jc w:val="center"/>
        <w:rPr>
          <w:rFonts w:ascii="微软雅黑" w:eastAsia="微软雅黑" w:hAnsi="微软雅黑" w:cs="宋体"/>
          <w:color w:val="404040"/>
          <w:kern w:val="0"/>
          <w:sz w:val="44"/>
          <w:szCs w:val="44"/>
        </w:rPr>
      </w:pPr>
      <w:r w:rsidRPr="00A9136A">
        <w:rPr>
          <w:rFonts w:ascii="微软雅黑" w:eastAsia="微软雅黑" w:hAnsi="微软雅黑" w:cs="宋体" w:hint="eastAsia"/>
          <w:bCs/>
          <w:color w:val="404040"/>
          <w:kern w:val="0"/>
          <w:sz w:val="44"/>
          <w:szCs w:val="44"/>
        </w:rPr>
        <w:t>中国红十字会会员管理办法</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line="480" w:lineRule="atLeast"/>
        <w:ind w:firstLine="480"/>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第一</w:t>
      </w:r>
      <w:proofErr w:type="gramStart"/>
      <w:r w:rsidRPr="00D70E7E">
        <w:rPr>
          <w:rFonts w:ascii="微软雅黑" w:eastAsia="微软雅黑" w:hAnsi="微软雅黑" w:cs="宋体" w:hint="eastAsia"/>
          <w:b/>
          <w:bCs/>
          <w:color w:val="404040"/>
          <w:kern w:val="0"/>
          <w:sz w:val="27"/>
        </w:rPr>
        <w:t xml:space="preserve">章　　</w:t>
      </w:r>
      <w:proofErr w:type="gramEnd"/>
      <w:r w:rsidRPr="00D70E7E">
        <w:rPr>
          <w:rFonts w:ascii="微软雅黑" w:eastAsia="微软雅黑" w:hAnsi="微软雅黑" w:cs="宋体" w:hint="eastAsia"/>
          <w:b/>
          <w:bCs/>
          <w:color w:val="404040"/>
          <w:kern w:val="0"/>
          <w:sz w:val="27"/>
        </w:rPr>
        <w:t>总　则</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第一条</w:t>
      </w:r>
      <w:r w:rsidRPr="00D70E7E">
        <w:rPr>
          <w:rFonts w:ascii="微软雅黑" w:eastAsia="微软雅黑" w:hAnsi="微软雅黑" w:cs="宋体" w:hint="eastAsia"/>
          <w:color w:val="404040"/>
          <w:kern w:val="0"/>
          <w:sz w:val="27"/>
          <w:szCs w:val="27"/>
        </w:rPr>
        <w:t xml:space="preserve">　为加强红十字会会员管理，维护会员权利，充分发挥红十字会会员作用，根据《中华人民共和国红十字会法》《中国红十字会章程》有关规定，制定本办法。</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第二条</w:t>
      </w:r>
      <w:r w:rsidRPr="00D70E7E">
        <w:rPr>
          <w:rFonts w:ascii="微软雅黑" w:eastAsia="微软雅黑" w:hAnsi="微软雅黑" w:cs="宋体" w:hint="eastAsia"/>
          <w:color w:val="404040"/>
          <w:kern w:val="0"/>
          <w:sz w:val="27"/>
          <w:szCs w:val="27"/>
        </w:rPr>
        <w:t xml:space="preserve">　红十字会会员入会的基本条件，会员的基本权利、义务等，依据《中国红十字会章程》的相关规定执行。</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第三条</w:t>
      </w:r>
      <w:r w:rsidRPr="00D70E7E">
        <w:rPr>
          <w:rFonts w:ascii="微软雅黑" w:eastAsia="微软雅黑" w:hAnsi="微软雅黑" w:cs="宋体" w:hint="eastAsia"/>
          <w:color w:val="404040"/>
          <w:kern w:val="0"/>
          <w:sz w:val="27"/>
          <w:szCs w:val="27"/>
        </w:rPr>
        <w:t xml:space="preserve">　红十字会会员发展和管理工作由会员所在地（单位）红十字会具体负责。</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第四条</w:t>
      </w:r>
      <w:r w:rsidRPr="00D70E7E">
        <w:rPr>
          <w:rFonts w:ascii="微软雅黑" w:eastAsia="微软雅黑" w:hAnsi="微软雅黑" w:cs="宋体" w:hint="eastAsia"/>
          <w:color w:val="404040"/>
          <w:kern w:val="0"/>
          <w:sz w:val="27"/>
          <w:szCs w:val="27"/>
        </w:rPr>
        <w:t xml:space="preserve">　红十字会会员分为个人会员和团体会员。</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公民以个人身份加入红十字会的为个人会员。在校学生加入红十字会的为红十字青少年会员。机关、企业、事业单位及有关团体加入红十字会的为团体会员。</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会员按照履行义务和缴纳会费的情况分为普通会员、特别会员、永久会员。</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line="480" w:lineRule="atLeast"/>
        <w:ind w:firstLine="480"/>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第二</w:t>
      </w:r>
      <w:proofErr w:type="gramStart"/>
      <w:r w:rsidRPr="00D70E7E">
        <w:rPr>
          <w:rFonts w:ascii="微软雅黑" w:eastAsia="微软雅黑" w:hAnsi="微软雅黑" w:cs="宋体" w:hint="eastAsia"/>
          <w:b/>
          <w:bCs/>
          <w:color w:val="404040"/>
          <w:kern w:val="0"/>
          <w:sz w:val="27"/>
        </w:rPr>
        <w:t xml:space="preserve">章　　</w:t>
      </w:r>
      <w:proofErr w:type="gramEnd"/>
      <w:r w:rsidRPr="00D70E7E">
        <w:rPr>
          <w:rFonts w:ascii="微软雅黑" w:eastAsia="微软雅黑" w:hAnsi="微软雅黑" w:cs="宋体" w:hint="eastAsia"/>
          <w:b/>
          <w:bCs/>
          <w:color w:val="404040"/>
          <w:kern w:val="0"/>
          <w:sz w:val="27"/>
        </w:rPr>
        <w:t>会员的权利和义务</w:t>
      </w:r>
    </w:p>
    <w:p w:rsidR="00D70E7E" w:rsidRPr="00D70E7E" w:rsidRDefault="00D70E7E" w:rsidP="00D70E7E">
      <w:pPr>
        <w:widowControl/>
        <w:shd w:val="clear" w:color="auto" w:fill="FFFFFF"/>
        <w:spacing w:line="480" w:lineRule="atLeast"/>
        <w:ind w:firstLine="480"/>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 xml:space="preserve">第五条　</w:t>
      </w:r>
      <w:r w:rsidRPr="00D70E7E">
        <w:rPr>
          <w:rFonts w:ascii="微软雅黑" w:eastAsia="微软雅黑" w:hAnsi="微软雅黑" w:cs="宋体" w:hint="eastAsia"/>
          <w:color w:val="404040"/>
          <w:kern w:val="0"/>
          <w:sz w:val="27"/>
          <w:szCs w:val="27"/>
        </w:rPr>
        <w:t>会员的权利</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（一）参加红十字会的有关活动、会议及专业培训；</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lastRenderedPageBreak/>
        <w:t>（二）有选举权、被选举权和表决权；</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（三）对红十字会工作提出建议和批评；</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（四）佩戴红十字标志；</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（五）有退会的自由。</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团体会员的权利由该单位法定代表人行使。</w:t>
      </w:r>
    </w:p>
    <w:p w:rsidR="00D70E7E" w:rsidRPr="00D70E7E" w:rsidRDefault="00D70E7E" w:rsidP="00D70E7E">
      <w:pPr>
        <w:widowControl/>
        <w:shd w:val="clear" w:color="auto" w:fill="FFFFFF"/>
        <w:spacing w:line="480" w:lineRule="atLeast"/>
        <w:ind w:firstLine="480"/>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 xml:space="preserve">第六条　</w:t>
      </w:r>
      <w:r w:rsidRPr="00D70E7E">
        <w:rPr>
          <w:rFonts w:ascii="微软雅黑" w:eastAsia="微软雅黑" w:hAnsi="微软雅黑" w:cs="宋体" w:hint="eastAsia"/>
          <w:color w:val="404040"/>
          <w:kern w:val="0"/>
          <w:sz w:val="27"/>
          <w:szCs w:val="27"/>
        </w:rPr>
        <w:t>会员的义务</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（一）认真学习、宣传和贯彻习近平新时代中国特色社会主义思想，学习、宣传和贯彻《中华人民共和国红十字会法》《中华人民共和国红十字标志使用办法》，传播国际人道法和红十字运动的基本知识；</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（二）遵守《中国红十字会章程》；</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（三）完成红十字会交办的任务；</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（四）维护红十字会的合法权益；</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（五）按《中国红十字会会费管理办法》的规定缴纳会费。</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line="480" w:lineRule="atLeast"/>
        <w:ind w:firstLine="480"/>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第三</w:t>
      </w:r>
      <w:proofErr w:type="gramStart"/>
      <w:r w:rsidRPr="00D70E7E">
        <w:rPr>
          <w:rFonts w:ascii="微软雅黑" w:eastAsia="微软雅黑" w:hAnsi="微软雅黑" w:cs="宋体" w:hint="eastAsia"/>
          <w:b/>
          <w:bCs/>
          <w:color w:val="404040"/>
          <w:kern w:val="0"/>
          <w:sz w:val="27"/>
        </w:rPr>
        <w:t xml:space="preserve">章　　</w:t>
      </w:r>
      <w:proofErr w:type="gramEnd"/>
      <w:r w:rsidRPr="00D70E7E">
        <w:rPr>
          <w:rFonts w:ascii="微软雅黑" w:eastAsia="微软雅黑" w:hAnsi="微软雅黑" w:cs="宋体" w:hint="eastAsia"/>
          <w:b/>
          <w:bCs/>
          <w:color w:val="404040"/>
          <w:kern w:val="0"/>
          <w:sz w:val="27"/>
        </w:rPr>
        <w:t>会员的入会程序</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第七条</w:t>
      </w:r>
      <w:r w:rsidRPr="00D70E7E">
        <w:rPr>
          <w:rFonts w:ascii="微软雅黑" w:eastAsia="微软雅黑" w:hAnsi="微软雅黑" w:cs="宋体" w:hint="eastAsia"/>
          <w:color w:val="404040"/>
          <w:kern w:val="0"/>
          <w:sz w:val="27"/>
          <w:szCs w:val="27"/>
        </w:rPr>
        <w:t xml:space="preserve">　个人会员入会程序：</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lastRenderedPageBreak/>
        <w:t>中华人民共和国公民，不分民族、种族、性别、职业、宗教信仰、教育程度，遵守《中华人民共和国红十字会法》、承认《中国红十字会章程》的，可以自愿参加中国红十字会。</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申请加入红十字会的个人向其所在地（单位）红十字会基层组织领取或从相关网站下载《中国红十字会个人会员入会申请登记表》，填写后报所在地（单位）红十字会基层组织审批。红十字会基层组织批准申请人为红十字会会员的，发给红十字会会员证和会员徽章，并报县级以上（含县级，下同）红十字会备案。</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第八条</w:t>
      </w:r>
      <w:r w:rsidRPr="00D70E7E">
        <w:rPr>
          <w:rFonts w:ascii="微软雅黑" w:eastAsia="微软雅黑" w:hAnsi="微软雅黑" w:cs="宋体" w:hint="eastAsia"/>
          <w:color w:val="404040"/>
          <w:kern w:val="0"/>
          <w:sz w:val="27"/>
          <w:szCs w:val="27"/>
        </w:rPr>
        <w:t xml:space="preserve">　团体会员入会程序：</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申请加入红十字会的机关、企业、事业单位及有关团体，向单位所在地县级以上红十字会领取或从相关网站下载《中国红十字会团体会员入会申请登记表》，填写表格并提供企业法人营业执照或事业单位法人证书或社团法人登记证书副本等材料报单位所在地县级以上红十字会审批。县级以上红十字会批准申请单位为红十字会团体会员的，发给红十字会团体会员证和标牌。团体会员单位应有专人负责红十字会工作。</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第九条</w:t>
      </w:r>
      <w:r w:rsidRPr="00D70E7E">
        <w:rPr>
          <w:rFonts w:ascii="微软雅黑" w:eastAsia="微软雅黑" w:hAnsi="微软雅黑" w:cs="宋体" w:hint="eastAsia"/>
          <w:color w:val="404040"/>
          <w:kern w:val="0"/>
          <w:sz w:val="27"/>
          <w:szCs w:val="27"/>
        </w:rPr>
        <w:t xml:space="preserve">　县级以上红十字会可以建立机关红十字会，作为本级红十字会的基层组织，接受和批准个人会员的入会申请。</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第十条</w:t>
      </w:r>
      <w:r w:rsidRPr="00D70E7E">
        <w:rPr>
          <w:rFonts w:ascii="微软雅黑" w:eastAsia="微软雅黑" w:hAnsi="微软雅黑" w:cs="宋体" w:hint="eastAsia"/>
          <w:color w:val="404040"/>
          <w:kern w:val="0"/>
          <w:sz w:val="27"/>
          <w:szCs w:val="27"/>
        </w:rPr>
        <w:t xml:space="preserve">　红十字会会员证、会员徽章、团体会员证和标牌由省级红十字会按中国红十字会总会统一样式组织制作、发放。</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line="480" w:lineRule="atLeast"/>
        <w:ind w:firstLine="480"/>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lastRenderedPageBreak/>
        <w:t>第四</w:t>
      </w:r>
      <w:proofErr w:type="gramStart"/>
      <w:r w:rsidRPr="00D70E7E">
        <w:rPr>
          <w:rFonts w:ascii="微软雅黑" w:eastAsia="微软雅黑" w:hAnsi="微软雅黑" w:cs="宋体" w:hint="eastAsia"/>
          <w:b/>
          <w:bCs/>
          <w:color w:val="404040"/>
          <w:kern w:val="0"/>
          <w:sz w:val="27"/>
        </w:rPr>
        <w:t xml:space="preserve">章　　</w:t>
      </w:r>
      <w:proofErr w:type="gramEnd"/>
      <w:r w:rsidRPr="00D70E7E">
        <w:rPr>
          <w:rFonts w:ascii="微软雅黑" w:eastAsia="微软雅黑" w:hAnsi="微软雅黑" w:cs="宋体" w:hint="eastAsia"/>
          <w:b/>
          <w:bCs/>
          <w:color w:val="404040"/>
          <w:kern w:val="0"/>
          <w:sz w:val="27"/>
        </w:rPr>
        <w:t>会员的管理与服务</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第十一条</w:t>
      </w:r>
      <w:r w:rsidRPr="00D70E7E">
        <w:rPr>
          <w:rFonts w:ascii="微软雅黑" w:eastAsia="微软雅黑" w:hAnsi="微软雅黑" w:cs="宋体" w:hint="eastAsia"/>
          <w:color w:val="404040"/>
          <w:kern w:val="0"/>
          <w:sz w:val="27"/>
          <w:szCs w:val="27"/>
        </w:rPr>
        <w:t xml:space="preserve">　会员会籍实行年度登记管理，每年缴纳会费的同时进行登记。各级红十字会要按照管理科学化、制度化、规范化、信息化的要求，建立红十字会会籍管理档案。</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第十二条</w:t>
      </w:r>
      <w:r w:rsidRPr="00D70E7E">
        <w:rPr>
          <w:rFonts w:ascii="微软雅黑" w:eastAsia="微软雅黑" w:hAnsi="微软雅黑" w:cs="宋体" w:hint="eastAsia"/>
          <w:color w:val="404040"/>
          <w:kern w:val="0"/>
          <w:sz w:val="27"/>
          <w:szCs w:val="27"/>
        </w:rPr>
        <w:t xml:space="preserve">　各级红十字会要大力发展会员，提高广大群众对红十字会的认知水平，增强群众加入红十字会的内在动力，做好会员的管理、培训、服务工作。</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第十三条</w:t>
      </w:r>
      <w:r w:rsidRPr="00D70E7E">
        <w:rPr>
          <w:rFonts w:ascii="微软雅黑" w:eastAsia="微软雅黑" w:hAnsi="微软雅黑" w:cs="宋体" w:hint="eastAsia"/>
          <w:color w:val="404040"/>
          <w:kern w:val="0"/>
          <w:sz w:val="27"/>
          <w:szCs w:val="27"/>
        </w:rPr>
        <w:t xml:space="preserve">　各级红十字会要积极开展会员培训工作，组织会员认真学</w:t>
      </w:r>
      <w:proofErr w:type="gramStart"/>
      <w:r w:rsidRPr="00D70E7E">
        <w:rPr>
          <w:rFonts w:ascii="微软雅黑" w:eastAsia="微软雅黑" w:hAnsi="微软雅黑" w:cs="宋体" w:hint="eastAsia"/>
          <w:color w:val="404040"/>
          <w:kern w:val="0"/>
          <w:sz w:val="27"/>
          <w:szCs w:val="27"/>
        </w:rPr>
        <w:t>习习近</w:t>
      </w:r>
      <w:proofErr w:type="gramEnd"/>
      <w:r w:rsidRPr="00D70E7E">
        <w:rPr>
          <w:rFonts w:ascii="微软雅黑" w:eastAsia="微软雅黑" w:hAnsi="微软雅黑" w:cs="宋体" w:hint="eastAsia"/>
          <w:color w:val="404040"/>
          <w:kern w:val="0"/>
          <w:sz w:val="27"/>
          <w:szCs w:val="27"/>
        </w:rPr>
        <w:t>平新时代中国特色社会主义思想和党的基本理论、基本路线、基本方略，学习红十字运动基本知识、法律法规和应急救护技能等。</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第十四条</w:t>
      </w:r>
      <w:r w:rsidRPr="00D70E7E">
        <w:rPr>
          <w:rFonts w:ascii="微软雅黑" w:eastAsia="微软雅黑" w:hAnsi="微软雅黑" w:cs="宋体" w:hint="eastAsia"/>
          <w:color w:val="404040"/>
          <w:kern w:val="0"/>
          <w:sz w:val="27"/>
          <w:szCs w:val="27"/>
        </w:rPr>
        <w:t xml:space="preserve">　各级红十字会要密切联系会员，经常听取会员意见建议，组织会员参与红十字会事务、活动、工作，监督会员切实履行义务，保障会员的权利不受侵犯，充分发挥会员在红十字事业发展中的主体作用。</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第十五条</w:t>
      </w:r>
      <w:r w:rsidRPr="00D70E7E">
        <w:rPr>
          <w:rFonts w:ascii="微软雅黑" w:eastAsia="微软雅黑" w:hAnsi="微软雅黑" w:cs="宋体" w:hint="eastAsia"/>
          <w:color w:val="404040"/>
          <w:kern w:val="0"/>
          <w:sz w:val="27"/>
          <w:szCs w:val="27"/>
        </w:rPr>
        <w:t xml:space="preserve">　各级红十字会要做好会员服务工作，关怀帮扶困难会员，增强会员的归属感。</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第十六条</w:t>
      </w:r>
      <w:r w:rsidRPr="00D70E7E">
        <w:rPr>
          <w:rFonts w:ascii="微软雅黑" w:eastAsia="微软雅黑" w:hAnsi="微软雅黑" w:cs="宋体" w:hint="eastAsia"/>
          <w:color w:val="404040"/>
          <w:kern w:val="0"/>
          <w:sz w:val="27"/>
          <w:szCs w:val="27"/>
        </w:rPr>
        <w:t xml:space="preserve">　上级红十字会指导下级红十字会开展会员的发展、管理、培训、服务工作。下级红十字会每年向上级红十字会报告红十字会会员登记管理情况。</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第十七条</w:t>
      </w:r>
      <w:r w:rsidRPr="00D70E7E">
        <w:rPr>
          <w:rFonts w:ascii="微软雅黑" w:eastAsia="微软雅黑" w:hAnsi="微软雅黑" w:cs="宋体" w:hint="eastAsia"/>
          <w:color w:val="404040"/>
          <w:kern w:val="0"/>
          <w:sz w:val="27"/>
          <w:szCs w:val="27"/>
        </w:rPr>
        <w:t xml:space="preserve">　会员的转会</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（一）会员的转会是指红十字会会员从一个红十字会转入另一个红十字会；</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lastRenderedPageBreak/>
        <w:t>（二）会员提出转会申请后，应由转出红十字会出具转会证明，凭该证明在转入红十字会办理转入手续。转会后，缴纳会费记录等信息由转入红十字会负责登记、统计；</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（三）会员所在红十字会发生合并、分立的，会员应由新成立的红十字会登记。</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第十八条</w:t>
      </w:r>
      <w:r w:rsidRPr="00D70E7E">
        <w:rPr>
          <w:rFonts w:ascii="微软雅黑" w:eastAsia="微软雅黑" w:hAnsi="微软雅黑" w:cs="宋体" w:hint="eastAsia"/>
          <w:color w:val="404040"/>
          <w:kern w:val="0"/>
          <w:sz w:val="27"/>
          <w:szCs w:val="27"/>
        </w:rPr>
        <w:t xml:space="preserve">　会员的退会</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（一）个人会员退会，由其所属红十字会基层组织收回会员证；</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（二）团体会员退会，由原批准其为团体会员的红十字会收回会员证和标牌；</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（三）会员有下列情况之一的视为自动退会：</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１．　连续两年不参加红十字会活动的；</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２．　连续两年未按《中国红十字会会费管理办法》规定缴纳会费的；</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３．　团体会员法人撤销、合并、解散的。</w:t>
      </w:r>
    </w:p>
    <w:p w:rsidR="00D70E7E" w:rsidRPr="00D70E7E" w:rsidRDefault="00D70E7E" w:rsidP="00D70E7E">
      <w:pPr>
        <w:widowControl/>
        <w:shd w:val="clear" w:color="auto" w:fill="FFFFFF"/>
        <w:spacing w:line="480" w:lineRule="atLeast"/>
        <w:ind w:firstLine="480"/>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第五</w:t>
      </w:r>
      <w:proofErr w:type="gramStart"/>
      <w:r w:rsidRPr="00D70E7E">
        <w:rPr>
          <w:rFonts w:ascii="微软雅黑" w:eastAsia="微软雅黑" w:hAnsi="微软雅黑" w:cs="宋体" w:hint="eastAsia"/>
          <w:b/>
          <w:bCs/>
          <w:color w:val="404040"/>
          <w:kern w:val="0"/>
          <w:sz w:val="27"/>
        </w:rPr>
        <w:t xml:space="preserve">章　　</w:t>
      </w:r>
      <w:proofErr w:type="gramEnd"/>
      <w:r w:rsidRPr="00D70E7E">
        <w:rPr>
          <w:rFonts w:ascii="微软雅黑" w:eastAsia="微软雅黑" w:hAnsi="微软雅黑" w:cs="宋体" w:hint="eastAsia"/>
          <w:b/>
          <w:bCs/>
          <w:color w:val="404040"/>
          <w:kern w:val="0"/>
          <w:sz w:val="27"/>
        </w:rPr>
        <w:t>会员的奖励</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第十九条</w:t>
      </w:r>
      <w:r w:rsidRPr="00D70E7E">
        <w:rPr>
          <w:rFonts w:ascii="微软雅黑" w:eastAsia="微软雅黑" w:hAnsi="微软雅黑" w:cs="宋体" w:hint="eastAsia"/>
          <w:color w:val="404040"/>
          <w:kern w:val="0"/>
          <w:sz w:val="27"/>
          <w:szCs w:val="27"/>
        </w:rPr>
        <w:t xml:space="preserve">　各级红十字会可根据实际情况，对优秀会员进行表彰。</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第二十条</w:t>
      </w:r>
      <w:r w:rsidRPr="00D70E7E">
        <w:rPr>
          <w:rFonts w:ascii="微软雅黑" w:eastAsia="微软雅黑" w:hAnsi="微软雅黑" w:cs="宋体" w:hint="eastAsia"/>
          <w:color w:val="404040"/>
          <w:kern w:val="0"/>
          <w:sz w:val="27"/>
          <w:szCs w:val="27"/>
        </w:rPr>
        <w:t xml:space="preserve">　对个人特别会员可授予红十字银质奖章，对团体特别会员可授予红十字银质奖牌；对个人永久会员可授予红十字金质奖章，对团体永久会员可授予红十字金质奖牌。</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lastRenderedPageBreak/>
        <w:t>第二十一条</w:t>
      </w:r>
      <w:r w:rsidRPr="00D70E7E">
        <w:rPr>
          <w:rFonts w:ascii="微软雅黑" w:eastAsia="微软雅黑" w:hAnsi="微软雅黑" w:cs="宋体" w:hint="eastAsia"/>
          <w:color w:val="404040"/>
          <w:kern w:val="0"/>
          <w:sz w:val="27"/>
          <w:szCs w:val="27"/>
        </w:rPr>
        <w:t xml:space="preserve">　红十字会会员金质奖章（牌）、银质奖章（牌）由中国红十字会总会统一设计、制作，由省级红十字会负责颁发。</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第二十二条</w:t>
      </w:r>
      <w:r w:rsidRPr="00D70E7E">
        <w:rPr>
          <w:rFonts w:ascii="微软雅黑" w:eastAsia="微软雅黑" w:hAnsi="微软雅黑" w:cs="宋体" w:hint="eastAsia"/>
          <w:color w:val="404040"/>
          <w:kern w:val="0"/>
          <w:sz w:val="27"/>
          <w:szCs w:val="27"/>
        </w:rPr>
        <w:t xml:space="preserve">　对红十字事业做出突出贡献的中外人士（或单位），可以授予荣誉会员称号。荣誉会员由县级以上红十字会认定和批准，并授予同级红十字会荣誉会员称号，颁发荣誉会员奖章（奖牌）和证书。</w:t>
      </w:r>
    </w:p>
    <w:p w:rsidR="00D70E7E" w:rsidRPr="00D70E7E" w:rsidRDefault="00D70E7E" w:rsidP="00D70E7E">
      <w:pPr>
        <w:widowControl/>
        <w:shd w:val="clear" w:color="auto" w:fill="FFFFFF"/>
        <w:spacing w:line="480" w:lineRule="atLeast"/>
        <w:ind w:firstLine="480"/>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第六</w:t>
      </w:r>
      <w:proofErr w:type="gramStart"/>
      <w:r w:rsidRPr="00D70E7E">
        <w:rPr>
          <w:rFonts w:ascii="微软雅黑" w:eastAsia="微软雅黑" w:hAnsi="微软雅黑" w:cs="宋体" w:hint="eastAsia"/>
          <w:b/>
          <w:bCs/>
          <w:color w:val="404040"/>
          <w:kern w:val="0"/>
          <w:sz w:val="27"/>
        </w:rPr>
        <w:t xml:space="preserve">章　　</w:t>
      </w:r>
      <w:proofErr w:type="gramEnd"/>
      <w:r w:rsidRPr="00D70E7E">
        <w:rPr>
          <w:rFonts w:ascii="微软雅黑" w:eastAsia="微软雅黑" w:hAnsi="微软雅黑" w:cs="宋体" w:hint="eastAsia"/>
          <w:b/>
          <w:bCs/>
          <w:color w:val="404040"/>
          <w:kern w:val="0"/>
          <w:sz w:val="27"/>
        </w:rPr>
        <w:t>附　则</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第二十三条</w:t>
      </w:r>
      <w:r w:rsidRPr="00D70E7E">
        <w:rPr>
          <w:rFonts w:ascii="微软雅黑" w:eastAsia="微软雅黑" w:hAnsi="微软雅黑" w:cs="宋体" w:hint="eastAsia"/>
          <w:color w:val="404040"/>
          <w:kern w:val="0"/>
          <w:sz w:val="27"/>
          <w:szCs w:val="27"/>
        </w:rPr>
        <w:t xml:space="preserve">　各级红十字会可根据本办法，结合本地实际，制定具体实施细则。</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第二十四条</w:t>
      </w:r>
      <w:r w:rsidRPr="00D70E7E">
        <w:rPr>
          <w:rFonts w:ascii="微软雅黑" w:eastAsia="微软雅黑" w:hAnsi="微软雅黑" w:cs="宋体" w:hint="eastAsia"/>
          <w:color w:val="404040"/>
          <w:kern w:val="0"/>
          <w:sz w:val="27"/>
          <w:szCs w:val="27"/>
        </w:rPr>
        <w:t xml:space="preserve">　本办法的修改、变更、解释权属于中国红十字会总会。</w:t>
      </w:r>
    </w:p>
    <w:p w:rsidR="00D70E7E" w:rsidRPr="00D70E7E" w:rsidRDefault="00D70E7E" w:rsidP="00D70E7E">
      <w:pPr>
        <w:widowControl/>
        <w:shd w:val="clear" w:color="auto" w:fill="FFFFFF"/>
        <w:spacing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第二十五条</w:t>
      </w:r>
      <w:r w:rsidRPr="00D70E7E">
        <w:rPr>
          <w:rFonts w:ascii="微软雅黑" w:eastAsia="微软雅黑" w:hAnsi="微软雅黑" w:cs="宋体" w:hint="eastAsia"/>
          <w:color w:val="404040"/>
          <w:kern w:val="0"/>
          <w:sz w:val="27"/>
          <w:szCs w:val="27"/>
        </w:rPr>
        <w:t xml:space="preserve">　本办法自印发之日起施行。原《中国红十字会会员管理办法》（红总字〔２００９〕９０号）同时废止。</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附件：１．　中国红十字会个人会员入会申请登记表</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          ２．　中国红十字会团体会员入会申请登记表</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          ３．　中国红十字会会员证样式</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          ４．　中国红十字会会员徽章样式</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          ５．　中国红十字会团体会员证样式</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          ６．　中国红十字会团体会员标牌样式</w:t>
      </w:r>
    </w:p>
    <w:p w:rsidR="00D70E7E" w:rsidRPr="00D70E7E" w:rsidRDefault="00D70E7E" w:rsidP="00D70E7E">
      <w:pPr>
        <w:widowControl/>
        <w:shd w:val="clear" w:color="auto" w:fill="FFFFFF"/>
        <w:spacing w:before="240" w:after="150" w:line="480" w:lineRule="atLeast"/>
        <w:ind w:firstLine="480"/>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lastRenderedPageBreak/>
        <w:t>附件1 </w:t>
      </w: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line="480" w:lineRule="atLeast"/>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中国红十字会个人会员入会申请登记表</w:t>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6029325"/>
            <wp:effectExtent l="19050" t="0" r="0" b="0"/>
            <wp:docPr id="1" name="图片 1" descr="附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附件1.png"/>
                    <pic:cNvPicPr>
                      <a:picLocks noChangeAspect="1" noChangeArrowheads="1"/>
                    </pic:cNvPicPr>
                  </pic:nvPicPr>
                  <pic:blipFill>
                    <a:blip r:embed="rId6" cstate="print"/>
                    <a:srcRect/>
                    <a:stretch>
                      <a:fillRect/>
                    </a:stretch>
                  </pic:blipFill>
                  <pic:spPr bwMode="auto">
                    <a:xfrm>
                      <a:off x="0" y="0"/>
                      <a:ext cx="5715000" cy="6029325"/>
                    </a:xfrm>
                    <a:prstGeom prst="rect">
                      <a:avLst/>
                    </a:prstGeom>
                    <a:noFill/>
                    <a:ln w="9525">
                      <a:noFill/>
                      <a:miter lim="800000"/>
                      <a:headEnd/>
                      <a:tailEnd/>
                    </a:ln>
                  </pic:spPr>
                </pic:pic>
              </a:graphicData>
            </a:graphic>
          </wp:inline>
        </w:drawing>
      </w: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lastRenderedPageBreak/>
        <w:t>附件2</w:t>
      </w: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  </w:t>
      </w:r>
    </w:p>
    <w:p w:rsidR="00D70E7E" w:rsidRPr="00D70E7E" w:rsidRDefault="00D70E7E" w:rsidP="00D70E7E">
      <w:pPr>
        <w:widowControl/>
        <w:shd w:val="clear" w:color="auto" w:fill="FFFFFF"/>
        <w:spacing w:line="480" w:lineRule="atLeast"/>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中国红十字会团体会员入会申请登记表</w:t>
      </w:r>
    </w:p>
    <w:p w:rsidR="00D70E7E" w:rsidRPr="00D70E7E" w:rsidRDefault="00D70E7E" w:rsidP="00D70E7E">
      <w:pPr>
        <w:widowControl/>
        <w:shd w:val="clear" w:color="auto" w:fill="FFFFFF"/>
        <w:spacing w:before="240" w:after="150" w:line="48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6172200"/>
            <wp:effectExtent l="19050" t="0" r="0" b="0"/>
            <wp:docPr id="2" name="图片 2" descr="附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附件2.png"/>
                    <pic:cNvPicPr>
                      <a:picLocks noChangeAspect="1" noChangeArrowheads="1"/>
                    </pic:cNvPicPr>
                  </pic:nvPicPr>
                  <pic:blipFill>
                    <a:blip r:embed="rId7" cstate="print"/>
                    <a:srcRect/>
                    <a:stretch>
                      <a:fillRect/>
                    </a:stretch>
                  </pic:blipFill>
                  <pic:spPr bwMode="auto">
                    <a:xfrm>
                      <a:off x="0" y="0"/>
                      <a:ext cx="5715000" cy="6172200"/>
                    </a:xfrm>
                    <a:prstGeom prst="rect">
                      <a:avLst/>
                    </a:prstGeom>
                    <a:noFill/>
                    <a:ln w="9525">
                      <a:noFill/>
                      <a:miter lim="800000"/>
                      <a:headEnd/>
                      <a:tailEnd/>
                    </a:ln>
                  </pic:spPr>
                </pic:pic>
              </a:graphicData>
            </a:graphic>
          </wp:inline>
        </w:drawing>
      </w: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lastRenderedPageBreak/>
        <w:t>附件3</w:t>
      </w: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 </w:t>
      </w:r>
    </w:p>
    <w:p w:rsidR="00D70E7E" w:rsidRPr="00D70E7E" w:rsidRDefault="00D70E7E" w:rsidP="00D70E7E">
      <w:pPr>
        <w:widowControl/>
        <w:shd w:val="clear" w:color="auto" w:fill="FFFFFF"/>
        <w:spacing w:line="480" w:lineRule="atLeast"/>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中国红十字会会员证样式</w:t>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4086225"/>
            <wp:effectExtent l="19050" t="0" r="0" b="0"/>
            <wp:docPr id="3"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8" cstate="print"/>
                    <a:srcRect/>
                    <a:stretch>
                      <a:fillRect/>
                    </a:stretch>
                  </pic:blipFill>
                  <pic:spPr bwMode="auto">
                    <a:xfrm>
                      <a:off x="0" y="0"/>
                      <a:ext cx="5715000" cy="4086225"/>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4067175"/>
            <wp:effectExtent l="19050" t="0" r="0" b="0"/>
            <wp:docPr id="4"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9" cstate="print"/>
                    <a:srcRect/>
                    <a:stretch>
                      <a:fillRect/>
                    </a:stretch>
                  </pic:blipFill>
                  <pic:spPr bwMode="auto">
                    <a:xfrm>
                      <a:off x="0" y="0"/>
                      <a:ext cx="5715000" cy="4067175"/>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4191000"/>
            <wp:effectExtent l="19050" t="0" r="0" b="0"/>
            <wp:docPr id="5" name="图片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10" cstate="print"/>
                    <a:srcRect/>
                    <a:stretch>
                      <a:fillRect/>
                    </a:stretch>
                  </pic:blipFill>
                  <pic:spPr bwMode="auto">
                    <a:xfrm>
                      <a:off x="0" y="0"/>
                      <a:ext cx="5715000" cy="4191000"/>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4105275"/>
            <wp:effectExtent l="19050" t="0" r="0" b="0"/>
            <wp:docPr id="6" name="图片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png"/>
                    <pic:cNvPicPr>
                      <a:picLocks noChangeAspect="1" noChangeArrowheads="1"/>
                    </pic:cNvPicPr>
                  </pic:nvPicPr>
                  <pic:blipFill>
                    <a:blip r:embed="rId11" cstate="print"/>
                    <a:srcRect/>
                    <a:stretch>
                      <a:fillRect/>
                    </a:stretch>
                  </pic:blipFill>
                  <pic:spPr bwMode="auto">
                    <a:xfrm>
                      <a:off x="0" y="0"/>
                      <a:ext cx="5715000" cy="4105275"/>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4076700"/>
            <wp:effectExtent l="19050" t="0" r="0" b="0"/>
            <wp:docPr id="7" name="图片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png"/>
                    <pic:cNvPicPr>
                      <a:picLocks noChangeAspect="1" noChangeArrowheads="1"/>
                    </pic:cNvPicPr>
                  </pic:nvPicPr>
                  <pic:blipFill>
                    <a:blip r:embed="rId12" cstate="print"/>
                    <a:srcRect/>
                    <a:stretch>
                      <a:fillRect/>
                    </a:stretch>
                  </pic:blipFill>
                  <pic:spPr bwMode="auto">
                    <a:xfrm>
                      <a:off x="0" y="0"/>
                      <a:ext cx="5715000" cy="4076700"/>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3924300"/>
            <wp:effectExtent l="19050" t="0" r="0" b="0"/>
            <wp:docPr id="8" name="图片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png"/>
                    <pic:cNvPicPr>
                      <a:picLocks noChangeAspect="1" noChangeArrowheads="1"/>
                    </pic:cNvPicPr>
                  </pic:nvPicPr>
                  <pic:blipFill>
                    <a:blip r:embed="rId13" cstate="print"/>
                    <a:srcRect/>
                    <a:stretch>
                      <a:fillRect/>
                    </a:stretch>
                  </pic:blipFill>
                  <pic:spPr bwMode="auto">
                    <a:xfrm>
                      <a:off x="0" y="0"/>
                      <a:ext cx="5715000" cy="3924300"/>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4095750"/>
            <wp:effectExtent l="19050" t="0" r="0" b="0"/>
            <wp:docPr id="9" name="图片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png"/>
                    <pic:cNvPicPr>
                      <a:picLocks noChangeAspect="1" noChangeArrowheads="1"/>
                    </pic:cNvPicPr>
                  </pic:nvPicPr>
                  <pic:blipFill>
                    <a:blip r:embed="rId14" cstate="print"/>
                    <a:srcRect/>
                    <a:stretch>
                      <a:fillRect/>
                    </a:stretch>
                  </pic:blipFill>
                  <pic:spPr bwMode="auto">
                    <a:xfrm>
                      <a:off x="0" y="0"/>
                      <a:ext cx="5715000" cy="4095750"/>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4067175"/>
            <wp:effectExtent l="19050" t="0" r="0" b="0"/>
            <wp:docPr id="10" name="图片 1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png"/>
                    <pic:cNvPicPr>
                      <a:picLocks noChangeAspect="1" noChangeArrowheads="1"/>
                    </pic:cNvPicPr>
                  </pic:nvPicPr>
                  <pic:blipFill>
                    <a:blip r:embed="rId15" cstate="print"/>
                    <a:srcRect/>
                    <a:stretch>
                      <a:fillRect/>
                    </a:stretch>
                  </pic:blipFill>
                  <pic:spPr bwMode="auto">
                    <a:xfrm>
                      <a:off x="0" y="0"/>
                      <a:ext cx="5715000" cy="4067175"/>
                    </a:xfrm>
                    <a:prstGeom prst="rect">
                      <a:avLst/>
                    </a:prstGeom>
                    <a:noFill/>
                    <a:ln w="9525">
                      <a:noFill/>
                      <a:miter lim="800000"/>
                      <a:headEnd/>
                      <a:tailEnd/>
                    </a:ln>
                  </pic:spPr>
                </pic:pic>
              </a:graphicData>
            </a:graphic>
          </wp:inline>
        </w:drawing>
      </w: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lastRenderedPageBreak/>
        <w:t>附件4</w:t>
      </w: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 </w:t>
      </w:r>
    </w:p>
    <w:p w:rsidR="00D70E7E" w:rsidRPr="00D70E7E" w:rsidRDefault="00D70E7E" w:rsidP="00D70E7E">
      <w:pPr>
        <w:widowControl/>
        <w:shd w:val="clear" w:color="auto" w:fill="FFFFFF"/>
        <w:spacing w:line="480" w:lineRule="atLeast"/>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中国红十字会会员徽章样式</w:t>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4924425"/>
            <wp:effectExtent l="19050" t="0" r="0" b="0"/>
            <wp:docPr id="11" name="图片 1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png"/>
                    <pic:cNvPicPr>
                      <a:picLocks noChangeAspect="1" noChangeArrowheads="1"/>
                    </pic:cNvPicPr>
                  </pic:nvPicPr>
                  <pic:blipFill>
                    <a:blip r:embed="rId16" cstate="print"/>
                    <a:srcRect/>
                    <a:stretch>
                      <a:fillRect/>
                    </a:stretch>
                  </pic:blipFill>
                  <pic:spPr bwMode="auto">
                    <a:xfrm>
                      <a:off x="0" y="0"/>
                      <a:ext cx="5715000" cy="4924425"/>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8086725"/>
            <wp:effectExtent l="19050" t="0" r="0" b="0"/>
            <wp:docPr id="12" name="图片 1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png"/>
                    <pic:cNvPicPr>
                      <a:picLocks noChangeAspect="1" noChangeArrowheads="1"/>
                    </pic:cNvPicPr>
                  </pic:nvPicPr>
                  <pic:blipFill>
                    <a:blip r:embed="rId17" cstate="print"/>
                    <a:srcRect/>
                    <a:stretch>
                      <a:fillRect/>
                    </a:stretch>
                  </pic:blipFill>
                  <pic:spPr bwMode="auto">
                    <a:xfrm>
                      <a:off x="0" y="0"/>
                      <a:ext cx="5715000" cy="8086725"/>
                    </a:xfrm>
                    <a:prstGeom prst="rect">
                      <a:avLst/>
                    </a:prstGeom>
                    <a:noFill/>
                    <a:ln w="9525">
                      <a:noFill/>
                      <a:miter lim="800000"/>
                      <a:headEnd/>
                      <a:tailEnd/>
                    </a:ln>
                  </pic:spPr>
                </pic:pic>
              </a:graphicData>
            </a:graphic>
          </wp:inline>
        </w:drawing>
      </w: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lastRenderedPageBreak/>
        <w:t>附件5</w:t>
      </w: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 </w:t>
      </w:r>
    </w:p>
    <w:p w:rsidR="00D70E7E" w:rsidRPr="00D70E7E" w:rsidRDefault="00D70E7E" w:rsidP="00D70E7E">
      <w:pPr>
        <w:widowControl/>
        <w:shd w:val="clear" w:color="auto" w:fill="FFFFFF"/>
        <w:spacing w:line="480" w:lineRule="atLeast"/>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中国红十字会团体会员证样式</w:t>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3905250"/>
            <wp:effectExtent l="19050" t="0" r="0" b="0"/>
            <wp:docPr id="13" name="图片 1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png"/>
                    <pic:cNvPicPr>
                      <a:picLocks noChangeAspect="1" noChangeArrowheads="1"/>
                    </pic:cNvPicPr>
                  </pic:nvPicPr>
                  <pic:blipFill>
                    <a:blip r:embed="rId18" cstate="print"/>
                    <a:srcRect/>
                    <a:stretch>
                      <a:fillRect/>
                    </a:stretch>
                  </pic:blipFill>
                  <pic:spPr bwMode="auto">
                    <a:xfrm>
                      <a:off x="0" y="0"/>
                      <a:ext cx="5715000" cy="3905250"/>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4029075"/>
            <wp:effectExtent l="19050" t="0" r="0" b="0"/>
            <wp:docPr id="14" name="图片 1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png"/>
                    <pic:cNvPicPr>
                      <a:picLocks noChangeAspect="1" noChangeArrowheads="1"/>
                    </pic:cNvPicPr>
                  </pic:nvPicPr>
                  <pic:blipFill>
                    <a:blip r:embed="rId19" cstate="print"/>
                    <a:srcRect/>
                    <a:stretch>
                      <a:fillRect/>
                    </a:stretch>
                  </pic:blipFill>
                  <pic:spPr bwMode="auto">
                    <a:xfrm>
                      <a:off x="0" y="0"/>
                      <a:ext cx="5715000" cy="4029075"/>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4048125"/>
            <wp:effectExtent l="19050" t="0" r="0" b="0"/>
            <wp:docPr id="15" name="图片 1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png"/>
                    <pic:cNvPicPr>
                      <a:picLocks noChangeAspect="1" noChangeArrowheads="1"/>
                    </pic:cNvPicPr>
                  </pic:nvPicPr>
                  <pic:blipFill>
                    <a:blip r:embed="rId20" cstate="print"/>
                    <a:srcRect/>
                    <a:stretch>
                      <a:fillRect/>
                    </a:stretch>
                  </pic:blipFill>
                  <pic:spPr bwMode="auto">
                    <a:xfrm>
                      <a:off x="0" y="0"/>
                      <a:ext cx="5715000" cy="4048125"/>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4038600"/>
            <wp:effectExtent l="19050" t="0" r="0" b="0"/>
            <wp:docPr id="16" name="图片 1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png"/>
                    <pic:cNvPicPr>
                      <a:picLocks noChangeAspect="1" noChangeArrowheads="1"/>
                    </pic:cNvPicPr>
                  </pic:nvPicPr>
                  <pic:blipFill>
                    <a:blip r:embed="rId21" cstate="print"/>
                    <a:srcRect/>
                    <a:stretch>
                      <a:fillRect/>
                    </a:stretch>
                  </pic:blipFill>
                  <pic:spPr bwMode="auto">
                    <a:xfrm>
                      <a:off x="0" y="0"/>
                      <a:ext cx="5715000" cy="4038600"/>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4029075"/>
            <wp:effectExtent l="19050" t="0" r="0" b="0"/>
            <wp:docPr id="17" name="图片 1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22" cstate="print"/>
                    <a:srcRect/>
                    <a:stretch>
                      <a:fillRect/>
                    </a:stretch>
                  </pic:blipFill>
                  <pic:spPr bwMode="auto">
                    <a:xfrm>
                      <a:off x="0" y="0"/>
                      <a:ext cx="5715000" cy="4029075"/>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4038600"/>
            <wp:effectExtent l="19050" t="0" r="0" b="0"/>
            <wp:docPr id="18" name="图片 1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png"/>
                    <pic:cNvPicPr>
                      <a:picLocks noChangeAspect="1" noChangeArrowheads="1"/>
                    </pic:cNvPicPr>
                  </pic:nvPicPr>
                  <pic:blipFill>
                    <a:blip r:embed="rId23" cstate="print"/>
                    <a:srcRect/>
                    <a:stretch>
                      <a:fillRect/>
                    </a:stretch>
                  </pic:blipFill>
                  <pic:spPr bwMode="auto">
                    <a:xfrm>
                      <a:off x="0" y="0"/>
                      <a:ext cx="5715000" cy="4038600"/>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4038600"/>
            <wp:effectExtent l="19050" t="0" r="0" b="0"/>
            <wp:docPr id="19" name="图片 1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png"/>
                    <pic:cNvPicPr>
                      <a:picLocks noChangeAspect="1" noChangeArrowheads="1"/>
                    </pic:cNvPicPr>
                  </pic:nvPicPr>
                  <pic:blipFill>
                    <a:blip r:embed="rId24" cstate="print"/>
                    <a:srcRect/>
                    <a:stretch>
                      <a:fillRect/>
                    </a:stretch>
                  </pic:blipFill>
                  <pic:spPr bwMode="auto">
                    <a:xfrm>
                      <a:off x="0" y="0"/>
                      <a:ext cx="5715000" cy="4038600"/>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4029075"/>
            <wp:effectExtent l="19050" t="0" r="0" b="0"/>
            <wp:docPr id="20" name="图片 2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png"/>
                    <pic:cNvPicPr>
                      <a:picLocks noChangeAspect="1" noChangeArrowheads="1"/>
                    </pic:cNvPicPr>
                  </pic:nvPicPr>
                  <pic:blipFill>
                    <a:blip r:embed="rId25" cstate="print"/>
                    <a:srcRect/>
                    <a:stretch>
                      <a:fillRect/>
                    </a:stretch>
                  </pic:blipFill>
                  <pic:spPr bwMode="auto">
                    <a:xfrm>
                      <a:off x="0" y="0"/>
                      <a:ext cx="5715000" cy="4029075"/>
                    </a:xfrm>
                    <a:prstGeom prst="rect">
                      <a:avLst/>
                    </a:prstGeom>
                    <a:noFill/>
                    <a:ln w="9525">
                      <a:noFill/>
                      <a:miter lim="800000"/>
                      <a:headEnd/>
                      <a:tailEnd/>
                    </a:ln>
                  </pic:spPr>
                </pic:pic>
              </a:graphicData>
            </a:graphic>
          </wp:inline>
        </w:drawing>
      </w: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0722E7" w:rsidRDefault="000722E7"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lastRenderedPageBreak/>
        <w:t>附件6</w:t>
      </w:r>
    </w:p>
    <w:p w:rsidR="00D70E7E" w:rsidRPr="00D70E7E" w:rsidRDefault="00D70E7E" w:rsidP="00D70E7E">
      <w:pPr>
        <w:widowControl/>
        <w:shd w:val="clear" w:color="auto" w:fill="FFFFFF"/>
        <w:spacing w:before="240" w:after="150" w:line="480" w:lineRule="atLeast"/>
        <w:jc w:val="left"/>
        <w:rPr>
          <w:rFonts w:ascii="微软雅黑" w:eastAsia="微软雅黑" w:hAnsi="微软雅黑" w:cs="宋体"/>
          <w:color w:val="404040"/>
          <w:kern w:val="0"/>
          <w:sz w:val="27"/>
          <w:szCs w:val="27"/>
        </w:rPr>
      </w:pPr>
      <w:r w:rsidRPr="00D70E7E">
        <w:rPr>
          <w:rFonts w:ascii="微软雅黑" w:eastAsia="微软雅黑" w:hAnsi="微软雅黑" w:cs="宋体" w:hint="eastAsia"/>
          <w:color w:val="404040"/>
          <w:kern w:val="0"/>
          <w:sz w:val="27"/>
          <w:szCs w:val="27"/>
        </w:rPr>
        <w:t> </w:t>
      </w:r>
    </w:p>
    <w:p w:rsidR="00D70E7E" w:rsidRPr="00D70E7E" w:rsidRDefault="00D70E7E" w:rsidP="00D70E7E">
      <w:pPr>
        <w:widowControl/>
        <w:shd w:val="clear" w:color="auto" w:fill="FFFFFF"/>
        <w:spacing w:line="480" w:lineRule="atLeast"/>
        <w:jc w:val="center"/>
        <w:rPr>
          <w:rFonts w:ascii="微软雅黑" w:eastAsia="微软雅黑" w:hAnsi="微软雅黑" w:cs="宋体"/>
          <w:color w:val="404040"/>
          <w:kern w:val="0"/>
          <w:sz w:val="27"/>
          <w:szCs w:val="27"/>
        </w:rPr>
      </w:pPr>
      <w:r w:rsidRPr="00D70E7E">
        <w:rPr>
          <w:rFonts w:ascii="微软雅黑" w:eastAsia="微软雅黑" w:hAnsi="微软雅黑" w:cs="宋体" w:hint="eastAsia"/>
          <w:b/>
          <w:bCs/>
          <w:color w:val="404040"/>
          <w:kern w:val="0"/>
          <w:sz w:val="27"/>
        </w:rPr>
        <w:t>中国红十字会团体会员标牌样式</w:t>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4324350"/>
            <wp:effectExtent l="19050" t="0" r="0" b="0"/>
            <wp:docPr id="21" name="图片 2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png"/>
                    <pic:cNvPicPr>
                      <a:picLocks noChangeAspect="1" noChangeArrowheads="1"/>
                    </pic:cNvPicPr>
                  </pic:nvPicPr>
                  <pic:blipFill>
                    <a:blip r:embed="rId26" cstate="print"/>
                    <a:srcRect/>
                    <a:stretch>
                      <a:fillRect/>
                    </a:stretch>
                  </pic:blipFill>
                  <pic:spPr bwMode="auto">
                    <a:xfrm>
                      <a:off x="0" y="0"/>
                      <a:ext cx="5715000" cy="4324350"/>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4238625"/>
            <wp:effectExtent l="19050" t="0" r="0" b="0"/>
            <wp:docPr id="22" name="图片 2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png"/>
                    <pic:cNvPicPr>
                      <a:picLocks noChangeAspect="1" noChangeArrowheads="1"/>
                    </pic:cNvPicPr>
                  </pic:nvPicPr>
                  <pic:blipFill>
                    <a:blip r:embed="rId27" cstate="print"/>
                    <a:srcRect/>
                    <a:stretch>
                      <a:fillRect/>
                    </a:stretch>
                  </pic:blipFill>
                  <pic:spPr bwMode="auto">
                    <a:xfrm>
                      <a:off x="0" y="0"/>
                      <a:ext cx="5715000" cy="4238625"/>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drawing>
          <wp:inline distT="0" distB="0" distL="0" distR="0">
            <wp:extent cx="5715000" cy="4238625"/>
            <wp:effectExtent l="19050" t="0" r="0" b="0"/>
            <wp:docPr id="23" name="图片 2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png"/>
                    <pic:cNvPicPr>
                      <a:picLocks noChangeAspect="1" noChangeArrowheads="1"/>
                    </pic:cNvPicPr>
                  </pic:nvPicPr>
                  <pic:blipFill>
                    <a:blip r:embed="rId28" cstate="print"/>
                    <a:srcRect/>
                    <a:stretch>
                      <a:fillRect/>
                    </a:stretch>
                  </pic:blipFill>
                  <pic:spPr bwMode="auto">
                    <a:xfrm>
                      <a:off x="0" y="0"/>
                      <a:ext cx="5715000" cy="4238625"/>
                    </a:xfrm>
                    <a:prstGeom prst="rect">
                      <a:avLst/>
                    </a:prstGeom>
                    <a:noFill/>
                    <a:ln w="9525">
                      <a:noFill/>
                      <a:miter lim="800000"/>
                      <a:headEnd/>
                      <a:tailEnd/>
                    </a:ln>
                  </pic:spPr>
                </pic:pic>
              </a:graphicData>
            </a:graphic>
          </wp:inline>
        </w:drawing>
      </w:r>
    </w:p>
    <w:p w:rsidR="00D70E7E" w:rsidRPr="00D70E7E" w:rsidRDefault="00D70E7E" w:rsidP="00D70E7E">
      <w:pPr>
        <w:widowControl/>
        <w:shd w:val="clear" w:color="auto" w:fill="FFFFFF"/>
        <w:spacing w:before="240" w:after="150" w:line="540" w:lineRule="atLeast"/>
        <w:jc w:val="center"/>
        <w:rPr>
          <w:rFonts w:ascii="微软雅黑" w:eastAsia="微软雅黑" w:hAnsi="微软雅黑" w:cs="宋体"/>
          <w:color w:val="404040"/>
          <w:kern w:val="0"/>
          <w:sz w:val="27"/>
          <w:szCs w:val="27"/>
        </w:rPr>
      </w:pPr>
      <w:r>
        <w:rPr>
          <w:rFonts w:ascii="微软雅黑" w:eastAsia="微软雅黑" w:hAnsi="微软雅黑" w:cs="宋体"/>
          <w:noProof/>
          <w:color w:val="404040"/>
          <w:kern w:val="0"/>
          <w:sz w:val="27"/>
          <w:szCs w:val="27"/>
        </w:rPr>
        <w:lastRenderedPageBreak/>
        <w:drawing>
          <wp:inline distT="0" distB="0" distL="0" distR="0">
            <wp:extent cx="5715000" cy="4048125"/>
            <wp:effectExtent l="19050" t="0" r="0" b="0"/>
            <wp:docPr id="24" name="图片 2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png"/>
                    <pic:cNvPicPr>
                      <a:picLocks noChangeAspect="1" noChangeArrowheads="1"/>
                    </pic:cNvPicPr>
                  </pic:nvPicPr>
                  <pic:blipFill>
                    <a:blip r:embed="rId29" cstate="print"/>
                    <a:srcRect/>
                    <a:stretch>
                      <a:fillRect/>
                    </a:stretch>
                  </pic:blipFill>
                  <pic:spPr bwMode="auto">
                    <a:xfrm>
                      <a:off x="0" y="0"/>
                      <a:ext cx="5715000" cy="4048125"/>
                    </a:xfrm>
                    <a:prstGeom prst="rect">
                      <a:avLst/>
                    </a:prstGeom>
                    <a:noFill/>
                    <a:ln w="9525">
                      <a:noFill/>
                      <a:miter lim="800000"/>
                      <a:headEnd/>
                      <a:tailEnd/>
                    </a:ln>
                  </pic:spPr>
                </pic:pic>
              </a:graphicData>
            </a:graphic>
          </wp:inline>
        </w:drawing>
      </w:r>
    </w:p>
    <w:p w:rsidR="00FC11E9" w:rsidRDefault="00FC11E9"/>
    <w:sectPr w:rsidR="00FC11E9" w:rsidSect="00FC11E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9C6" w:rsidRDefault="00F669C6" w:rsidP="00D70E7E">
      <w:r>
        <w:separator/>
      </w:r>
    </w:p>
  </w:endnote>
  <w:endnote w:type="continuationSeparator" w:id="0">
    <w:p w:rsidR="00F669C6" w:rsidRDefault="00F669C6" w:rsidP="00D70E7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9C6" w:rsidRDefault="00F669C6" w:rsidP="00D70E7E">
      <w:r>
        <w:separator/>
      </w:r>
    </w:p>
  </w:footnote>
  <w:footnote w:type="continuationSeparator" w:id="0">
    <w:p w:rsidR="00F669C6" w:rsidRDefault="00F669C6" w:rsidP="00D70E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70E7E"/>
    <w:rsid w:val="000722E7"/>
    <w:rsid w:val="001A60CB"/>
    <w:rsid w:val="00290DA8"/>
    <w:rsid w:val="00A9136A"/>
    <w:rsid w:val="00D70E7E"/>
    <w:rsid w:val="00F669C6"/>
    <w:rsid w:val="00FC11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1E9"/>
    <w:pPr>
      <w:widowControl w:val="0"/>
      <w:jc w:val="both"/>
    </w:pPr>
  </w:style>
  <w:style w:type="paragraph" w:styleId="1">
    <w:name w:val="heading 1"/>
    <w:basedOn w:val="a"/>
    <w:link w:val="1Char"/>
    <w:uiPriority w:val="9"/>
    <w:qFormat/>
    <w:rsid w:val="00D70E7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70E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70E7E"/>
    <w:rPr>
      <w:sz w:val="18"/>
      <w:szCs w:val="18"/>
    </w:rPr>
  </w:style>
  <w:style w:type="paragraph" w:styleId="a4">
    <w:name w:val="footer"/>
    <w:basedOn w:val="a"/>
    <w:link w:val="Char0"/>
    <w:uiPriority w:val="99"/>
    <w:semiHidden/>
    <w:unhideWhenUsed/>
    <w:rsid w:val="00D70E7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70E7E"/>
    <w:rPr>
      <w:sz w:val="18"/>
      <w:szCs w:val="18"/>
    </w:rPr>
  </w:style>
  <w:style w:type="character" w:customStyle="1" w:styleId="1Char">
    <w:name w:val="标题 1 Char"/>
    <w:basedOn w:val="a0"/>
    <w:link w:val="1"/>
    <w:uiPriority w:val="9"/>
    <w:rsid w:val="00D70E7E"/>
    <w:rPr>
      <w:rFonts w:ascii="宋体" w:eastAsia="宋体" w:hAnsi="宋体" w:cs="宋体"/>
      <w:b/>
      <w:bCs/>
      <w:kern w:val="36"/>
      <w:sz w:val="48"/>
      <w:szCs w:val="48"/>
    </w:rPr>
  </w:style>
  <w:style w:type="paragraph" w:styleId="a5">
    <w:name w:val="Normal (Web)"/>
    <w:basedOn w:val="a"/>
    <w:uiPriority w:val="99"/>
    <w:semiHidden/>
    <w:unhideWhenUsed/>
    <w:rsid w:val="00D70E7E"/>
    <w:pPr>
      <w:widowControl/>
      <w:spacing w:before="100" w:beforeAutospacing="1" w:after="100" w:afterAutospacing="1"/>
      <w:jc w:val="left"/>
    </w:pPr>
    <w:rPr>
      <w:rFonts w:ascii="宋体" w:eastAsia="宋体" w:hAnsi="宋体" w:cs="宋体"/>
      <w:kern w:val="0"/>
      <w:sz w:val="24"/>
      <w:szCs w:val="24"/>
    </w:rPr>
  </w:style>
  <w:style w:type="character" w:customStyle="1" w:styleId="u-time">
    <w:name w:val="u-time"/>
    <w:basedOn w:val="a0"/>
    <w:rsid w:val="00D70E7E"/>
  </w:style>
  <w:style w:type="character" w:styleId="a6">
    <w:name w:val="Strong"/>
    <w:basedOn w:val="a0"/>
    <w:uiPriority w:val="22"/>
    <w:qFormat/>
    <w:rsid w:val="00D70E7E"/>
    <w:rPr>
      <w:b/>
      <w:bCs/>
    </w:rPr>
  </w:style>
  <w:style w:type="paragraph" w:styleId="a7">
    <w:name w:val="Balloon Text"/>
    <w:basedOn w:val="a"/>
    <w:link w:val="Char1"/>
    <w:uiPriority w:val="99"/>
    <w:semiHidden/>
    <w:unhideWhenUsed/>
    <w:rsid w:val="00D70E7E"/>
    <w:rPr>
      <w:sz w:val="18"/>
      <w:szCs w:val="18"/>
    </w:rPr>
  </w:style>
  <w:style w:type="character" w:customStyle="1" w:styleId="Char1">
    <w:name w:val="批注框文本 Char"/>
    <w:basedOn w:val="a0"/>
    <w:link w:val="a7"/>
    <w:uiPriority w:val="99"/>
    <w:semiHidden/>
    <w:rsid w:val="00D70E7E"/>
    <w:rPr>
      <w:sz w:val="18"/>
      <w:szCs w:val="18"/>
    </w:rPr>
  </w:style>
</w:styles>
</file>

<file path=word/webSettings.xml><?xml version="1.0" encoding="utf-8"?>
<w:webSettings xmlns:r="http://schemas.openxmlformats.org/officeDocument/2006/relationships" xmlns:w="http://schemas.openxmlformats.org/wordprocessingml/2006/main">
  <w:divs>
    <w:div w:id="1285193473">
      <w:bodyDiv w:val="1"/>
      <w:marLeft w:val="0"/>
      <w:marRight w:val="0"/>
      <w:marTop w:val="0"/>
      <w:marBottom w:val="0"/>
      <w:divBdr>
        <w:top w:val="none" w:sz="0" w:space="0" w:color="auto"/>
        <w:left w:val="none" w:sz="0" w:space="0" w:color="auto"/>
        <w:bottom w:val="none" w:sz="0" w:space="0" w:color="auto"/>
        <w:right w:val="none" w:sz="0" w:space="0" w:color="auto"/>
      </w:divBdr>
      <w:divsChild>
        <w:div w:id="2130466820">
          <w:marLeft w:val="0"/>
          <w:marRight w:val="0"/>
          <w:marTop w:val="0"/>
          <w:marBottom w:val="0"/>
          <w:divBdr>
            <w:top w:val="none" w:sz="0" w:space="0" w:color="auto"/>
            <w:left w:val="none" w:sz="0" w:space="0" w:color="auto"/>
            <w:bottom w:val="single" w:sz="6" w:space="0" w:color="DDDDDD"/>
            <w:right w:val="none" w:sz="0" w:space="0" w:color="auto"/>
          </w:divBdr>
        </w:div>
        <w:div w:id="809401752">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403</Words>
  <Characters>2299</Characters>
  <Application>Microsoft Office Word</Application>
  <DocSecurity>0</DocSecurity>
  <Lines>19</Lines>
  <Paragraphs>5</Paragraphs>
  <ScaleCrop>false</ScaleCrop>
  <Company>shenduxitong</Company>
  <LinksUpToDate>false</LinksUpToDate>
  <CharactersWithSpaces>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user</cp:lastModifiedBy>
  <cp:revision>4</cp:revision>
  <dcterms:created xsi:type="dcterms:W3CDTF">2020-01-06T07:32:00Z</dcterms:created>
  <dcterms:modified xsi:type="dcterms:W3CDTF">2020-03-09T02:09:00Z</dcterms:modified>
</cp:coreProperties>
</file>